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kiran-menu 2.2.5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©2020</w:t>
      </w:r>
      <w:r w:rsidR="00CF06A2">
        <w:rPr>
          <w:rFonts w:ascii="宋体" w:hAnsi="宋体"/>
          <w:sz w:val="22"/>
        </w:rPr>
        <w:t xml:space="preserve"> KylinSec. All rights reserved.</w:t>
      </w:r>
      <w:r>
        <w:rPr>
          <w:rFonts w:ascii="宋体" w:hAnsi="宋体"/>
          <w:sz w:val="22"/>
        </w:rPr>
        <w:br/>
        <w:t>Copyright (c) 2020  2021 KylinSec Co., Ltd.</w:t>
      </w:r>
      <w:r>
        <w:rPr>
          <w:rFonts w:ascii="宋体" w:hAnsi="宋体"/>
          <w:sz w:val="22"/>
        </w:rPr>
        <w:br/>
        <w:t>Copyright ©2020 KylinSec. All rights reserved.</w:t>
      </w:r>
      <w:bookmarkStart w:id="0" w:name="_GoBack"/>
      <w:bookmarkEnd w:id="0"/>
      <w:r w:rsidR="00CF06A2">
        <w:rPr>
          <w:rFonts w:ascii="宋体" w:hAnsi="宋体"/>
          <w:sz w:val="22"/>
        </w:rPr>
        <w:t xml:space="preserve"> </w:t>
      </w:r>
      <w:r>
        <w:rPr>
          <w:rFonts w:ascii="宋体" w:hAnsi="宋体"/>
          <w:sz w:val="22"/>
        </w:rPr>
        <w:br/>
        <w:t>﻿Copyright (c) 2020  2021 KylinSec Co., Ltd.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r>
      <w:r>
        <w:rPr>
          <w:rFonts w:ascii="Times New Roman" w:hAnsi="Times New Roman"/>
          <w:sz w:val="21"/>
        </w:rPr>
        <w:br/>
        <w:t xml:space="preserve">Software means the program and related documents which are licensed under this License and comprise all </w:t>
      </w:r>
      <w:r>
        <w:rPr>
          <w:rFonts w:ascii="Times New Roman" w:hAnsi="Times New Roman"/>
          <w:sz w:val="21"/>
        </w:rPr>
        <w:lastRenderedPageBreak/>
        <w:t>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lastRenderedPageBreak/>
        <w:br/>
        <w:t>5. Disclaimer of Warranty and Limitation of Liability</w:t>
      </w:r>
      <w:r>
        <w:rPr>
          <w:rFonts w:ascii="Times New Roman" w:hAnsi="Times New Roman"/>
          <w:sz w:val="21"/>
        </w:rPr>
        <w:br/>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A4D" w:rsidRDefault="00D93A4D" w:rsidP="001F7CE0">
      <w:pPr>
        <w:spacing w:line="240" w:lineRule="auto"/>
      </w:pPr>
      <w:r>
        <w:separator/>
      </w:r>
    </w:p>
  </w:endnote>
  <w:endnote w:type="continuationSeparator" w:id="0">
    <w:p w:rsidR="00D93A4D" w:rsidRDefault="00D93A4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F06A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F06A2">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F06A2">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A4D" w:rsidRDefault="00D93A4D" w:rsidP="001F7CE0">
      <w:pPr>
        <w:spacing w:line="240" w:lineRule="auto"/>
      </w:pPr>
      <w:r>
        <w:separator/>
      </w:r>
    </w:p>
  </w:footnote>
  <w:footnote w:type="continuationSeparator" w:id="0">
    <w:p w:rsidR="00D93A4D" w:rsidRDefault="00D93A4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6A2"/>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3A4D"/>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845</Words>
  <Characters>4823</Characters>
  <Application>Microsoft Office Word</Application>
  <DocSecurity>0</DocSecurity>
  <Lines>40</Lines>
  <Paragraphs>11</Paragraphs>
  <ScaleCrop>false</ScaleCrop>
  <Company>Huawei Technologies Co.,Ltd.</Company>
  <LinksUpToDate>false</LinksUpToDate>
  <CharactersWithSpaces>5657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1640078017</vt:lpwstr>
  </property>
</Properties>
</file>